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5C" w:rsidRPr="00013B79" w:rsidRDefault="00E64070" w:rsidP="00013B79">
      <w:pPr>
        <w:spacing w:before="0" w:beforeAutospacing="0" w:after="0" w:afterAutospacing="0"/>
        <w:ind w:left="5664"/>
        <w:jc w:val="right"/>
        <w:rPr>
          <w:rFonts w:asciiTheme="majorHAnsi" w:hAnsiTheme="majorHAnsi" w:cs="Times New Roman"/>
        </w:rPr>
      </w:pPr>
      <w:r w:rsidRPr="00013B79">
        <w:rPr>
          <w:rFonts w:asciiTheme="majorHAnsi" w:hAnsiTheme="majorHAnsi" w:cs="Times New Roman"/>
        </w:rPr>
        <w:t xml:space="preserve">Al Dirigente Scolastico </w:t>
      </w:r>
    </w:p>
    <w:p w:rsidR="00E64070" w:rsidRPr="00013B79" w:rsidRDefault="00E64070" w:rsidP="00013B79">
      <w:pPr>
        <w:spacing w:before="0" w:beforeAutospacing="0" w:after="0" w:afterAutospacing="0"/>
        <w:ind w:left="5664"/>
        <w:jc w:val="right"/>
        <w:rPr>
          <w:rFonts w:asciiTheme="majorHAnsi" w:hAnsiTheme="majorHAnsi" w:cs="Times New Roman"/>
        </w:rPr>
      </w:pPr>
      <w:r w:rsidRPr="00013B79">
        <w:rPr>
          <w:rFonts w:asciiTheme="majorHAnsi" w:hAnsiTheme="majorHAnsi" w:cs="Times New Roman"/>
        </w:rPr>
        <w:t>Dell’I.I.S.</w:t>
      </w:r>
      <w:r w:rsidR="00101EB1" w:rsidRPr="00013B79">
        <w:rPr>
          <w:rFonts w:asciiTheme="majorHAnsi" w:hAnsiTheme="majorHAnsi" w:cs="Times New Roman"/>
        </w:rPr>
        <w:t>S.</w:t>
      </w:r>
      <w:r w:rsidRPr="00013B79">
        <w:rPr>
          <w:rFonts w:asciiTheme="majorHAnsi" w:hAnsiTheme="majorHAnsi" w:cs="Times New Roman"/>
        </w:rPr>
        <w:t xml:space="preserve"> “Leardi” </w:t>
      </w:r>
    </w:p>
    <w:p w:rsidR="00E64070" w:rsidRPr="00013B79" w:rsidRDefault="00E64070" w:rsidP="00013B79">
      <w:pPr>
        <w:spacing w:before="0" w:beforeAutospacing="0" w:after="0" w:afterAutospacing="0"/>
        <w:ind w:left="5664"/>
        <w:jc w:val="right"/>
        <w:rPr>
          <w:rFonts w:asciiTheme="majorHAnsi" w:hAnsiTheme="majorHAnsi" w:cs="Times New Roman"/>
          <w:u w:val="single"/>
        </w:rPr>
      </w:pPr>
      <w:r w:rsidRPr="00013B79">
        <w:rPr>
          <w:rFonts w:asciiTheme="majorHAnsi" w:hAnsiTheme="majorHAnsi" w:cs="Times New Roman"/>
          <w:u w:val="single"/>
        </w:rPr>
        <w:t>CASALE MONFERRATO</w:t>
      </w:r>
    </w:p>
    <w:p w:rsidR="00E64070" w:rsidRPr="00013B79" w:rsidRDefault="00E64070" w:rsidP="00013B79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Theme="majorHAnsi" w:hAnsiTheme="majorHAnsi" w:cs="CIDFont+F1"/>
        </w:rPr>
      </w:pPr>
    </w:p>
    <w:p w:rsidR="000624F4" w:rsidRPr="00013B79" w:rsidRDefault="000624F4" w:rsidP="00013B79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Theme="majorHAnsi" w:hAnsiTheme="majorHAnsi" w:cs="CIDFont+F1"/>
        </w:rPr>
      </w:pPr>
    </w:p>
    <w:p w:rsidR="004F2361" w:rsidRPr="00013B79" w:rsidRDefault="004F2361" w:rsidP="00013B7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ajorHAnsi" w:hAnsiTheme="majorHAnsi" w:cs="CIDFont+F1"/>
        </w:rPr>
      </w:pPr>
      <w:r w:rsidRPr="00013B79">
        <w:rPr>
          <w:rFonts w:asciiTheme="majorHAnsi" w:hAnsiTheme="majorHAnsi" w:cs="CIDFont+F1"/>
        </w:rPr>
        <w:t xml:space="preserve">DOMANDA </w:t>
      </w:r>
      <w:proofErr w:type="spellStart"/>
      <w:r w:rsidRPr="00013B79">
        <w:rPr>
          <w:rFonts w:asciiTheme="majorHAnsi" w:hAnsiTheme="majorHAnsi" w:cs="CIDFont+F1"/>
        </w:rPr>
        <w:t>DI</w:t>
      </w:r>
      <w:proofErr w:type="spellEnd"/>
      <w:r w:rsidR="000624F4" w:rsidRPr="00013B79">
        <w:rPr>
          <w:rFonts w:asciiTheme="majorHAnsi" w:hAnsiTheme="majorHAnsi" w:cs="CIDFont+F1"/>
        </w:rPr>
        <w:t xml:space="preserve"> </w:t>
      </w:r>
      <w:r w:rsidRPr="00013B79">
        <w:rPr>
          <w:rFonts w:asciiTheme="majorHAnsi" w:hAnsiTheme="majorHAnsi" w:cs="CIDFont+F1"/>
        </w:rPr>
        <w:t>PARTECIPAZIONE</w:t>
      </w:r>
    </w:p>
    <w:p w:rsidR="00B2636B" w:rsidRPr="00013B79" w:rsidRDefault="00B2636B" w:rsidP="00013B7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ajorHAnsi" w:hAnsiTheme="majorHAnsi" w:cs="CIDFont+F1"/>
        </w:rPr>
      </w:pPr>
    </w:p>
    <w:p w:rsidR="004F2361" w:rsidRPr="00013B79" w:rsidRDefault="004F2361" w:rsidP="00013B79">
      <w:pPr>
        <w:spacing w:before="0" w:beforeAutospacing="0" w:after="0" w:afterAutospacing="0"/>
        <w:ind w:right="-1"/>
        <w:jc w:val="both"/>
        <w:rPr>
          <w:rFonts w:asciiTheme="majorHAnsi" w:eastAsia="Arial" w:hAnsiTheme="majorHAnsi" w:cs="Arial"/>
        </w:rPr>
      </w:pPr>
      <w:r w:rsidRPr="00013B79">
        <w:rPr>
          <w:rFonts w:asciiTheme="majorHAnsi" w:hAnsiTheme="majorHAnsi" w:cs="CIDFont+F2"/>
        </w:rPr>
        <w:t xml:space="preserve">Oggetto: </w:t>
      </w:r>
      <w:r w:rsidR="000624F4" w:rsidRPr="00013B79">
        <w:rPr>
          <w:rFonts w:asciiTheme="majorHAnsi" w:eastAsia="Arial" w:hAnsiTheme="majorHAnsi" w:cs="Arial"/>
          <w:bCs/>
          <w:spacing w:val="-18"/>
        </w:rPr>
        <w:t>A</w:t>
      </w:r>
      <w:r w:rsidR="000624F4" w:rsidRPr="00013B79">
        <w:rPr>
          <w:rFonts w:asciiTheme="majorHAnsi" w:eastAsia="Arial" w:hAnsiTheme="majorHAnsi" w:cs="Arial"/>
          <w:bCs/>
        </w:rPr>
        <w:t>vviso</w:t>
      </w:r>
      <w:r w:rsidR="000624F4" w:rsidRPr="00013B79">
        <w:rPr>
          <w:rFonts w:asciiTheme="majorHAnsi" w:eastAsia="Arial" w:hAnsiTheme="majorHAnsi" w:cs="Arial"/>
          <w:bCs/>
          <w:spacing w:val="-7"/>
        </w:rPr>
        <w:t xml:space="preserve"> </w:t>
      </w:r>
      <w:r w:rsidR="000624F4" w:rsidRPr="00013B79">
        <w:rPr>
          <w:rFonts w:asciiTheme="majorHAnsi" w:eastAsia="Arial" w:hAnsiTheme="majorHAnsi" w:cs="Arial"/>
          <w:bCs/>
        </w:rPr>
        <w:t>selezione</w:t>
      </w:r>
      <w:r w:rsidR="000624F4" w:rsidRPr="00013B79">
        <w:rPr>
          <w:rFonts w:asciiTheme="majorHAnsi" w:eastAsia="Arial" w:hAnsiTheme="majorHAnsi" w:cs="Arial"/>
          <w:bCs/>
          <w:spacing w:val="-14"/>
        </w:rPr>
        <w:t xml:space="preserve"> </w:t>
      </w:r>
      <w:r w:rsidR="000624F4" w:rsidRPr="00013B79">
        <w:rPr>
          <w:rFonts w:asciiTheme="majorHAnsi" w:eastAsia="Arial" w:hAnsiTheme="majorHAnsi" w:cs="Arial"/>
          <w:bCs/>
        </w:rPr>
        <w:t>Esperti,</w:t>
      </w:r>
      <w:r w:rsidR="00905C5C" w:rsidRPr="00013B79">
        <w:rPr>
          <w:rFonts w:asciiTheme="majorHAnsi" w:eastAsia="Arial" w:hAnsiTheme="majorHAnsi" w:cs="Arial"/>
          <w:bCs/>
        </w:rPr>
        <w:t xml:space="preserve"> </w:t>
      </w:r>
      <w:r w:rsidR="000624F4" w:rsidRPr="00013B79">
        <w:rPr>
          <w:rFonts w:asciiTheme="majorHAnsi" w:eastAsia="Arial" w:hAnsiTheme="majorHAnsi" w:cs="Arial"/>
          <w:bCs/>
        </w:rPr>
        <w:t>Tu</w:t>
      </w:r>
      <w:r w:rsidR="000624F4" w:rsidRPr="00013B79">
        <w:rPr>
          <w:rFonts w:asciiTheme="majorHAnsi" w:eastAsia="Arial" w:hAnsiTheme="majorHAnsi" w:cs="Arial"/>
          <w:bCs/>
          <w:spacing w:val="-4"/>
        </w:rPr>
        <w:t>t</w:t>
      </w:r>
      <w:r w:rsidR="000624F4" w:rsidRPr="00013B79">
        <w:rPr>
          <w:rFonts w:asciiTheme="majorHAnsi" w:eastAsia="Arial" w:hAnsiTheme="majorHAnsi" w:cs="Arial"/>
          <w:bCs/>
        </w:rPr>
        <w:t>or</w:t>
      </w:r>
      <w:r w:rsidR="000624F4" w:rsidRPr="00013B79">
        <w:rPr>
          <w:rFonts w:asciiTheme="majorHAnsi" w:eastAsia="Arial" w:hAnsiTheme="majorHAnsi" w:cs="Arial"/>
          <w:bCs/>
          <w:spacing w:val="-5"/>
        </w:rPr>
        <w:t xml:space="preserve"> e Valutatori </w:t>
      </w:r>
      <w:r w:rsidR="00905C5C" w:rsidRPr="00013B79">
        <w:rPr>
          <w:rFonts w:asciiTheme="majorHAnsi" w:eastAsia="Arial" w:hAnsiTheme="majorHAnsi" w:cs="Arial"/>
          <w:bCs/>
        </w:rPr>
        <w:t>relativa all’avviso</w:t>
      </w:r>
      <w:r w:rsidR="00905C5C" w:rsidRPr="00013B79">
        <w:rPr>
          <w:rFonts w:asciiTheme="majorHAnsi" w:eastAsia="Arial" w:hAnsiTheme="majorHAnsi" w:cs="Arial"/>
          <w:b/>
          <w:bCs/>
        </w:rPr>
        <w:t xml:space="preserve"> </w:t>
      </w:r>
      <w:r w:rsidR="00905C5C" w:rsidRPr="00013B79">
        <w:rPr>
          <w:rFonts w:asciiTheme="majorHAnsi" w:hAnsiTheme="majorHAnsi"/>
          <w:lang w:eastAsia="it-IT"/>
        </w:rPr>
        <w:t xml:space="preserve">pubblico Prot. </w:t>
      </w:r>
      <w:proofErr w:type="spellStart"/>
      <w:r w:rsidR="00905C5C" w:rsidRPr="00013B79">
        <w:rPr>
          <w:rFonts w:asciiTheme="majorHAnsi" w:hAnsiTheme="majorHAnsi"/>
          <w:lang w:eastAsia="it-IT"/>
        </w:rPr>
        <w:t>Miur</w:t>
      </w:r>
      <w:proofErr w:type="spellEnd"/>
      <w:r w:rsidR="00905C5C" w:rsidRPr="00013B79">
        <w:rPr>
          <w:rFonts w:asciiTheme="majorHAnsi" w:hAnsiTheme="majorHAnsi"/>
          <w:lang w:eastAsia="it-IT"/>
        </w:rPr>
        <w:t xml:space="preserve"> n. AOODGEFID/5707 del 27/04/2021, emanato nell'ambito del programma Operativo Nazionale</w:t>
      </w:r>
      <w:r w:rsidR="00905C5C" w:rsidRPr="00013B79">
        <w:rPr>
          <w:rFonts w:asciiTheme="majorHAnsi" w:eastAsia="Arial" w:hAnsiTheme="majorHAnsi" w:cs="Arial"/>
        </w:rPr>
        <w:t xml:space="preserve"> Asse I</w:t>
      </w:r>
      <w:r w:rsidR="00905C5C" w:rsidRPr="00013B79">
        <w:rPr>
          <w:rFonts w:asciiTheme="majorHAnsi" w:eastAsia="Arial" w:hAnsiTheme="majorHAnsi" w:cs="Arial"/>
          <w:spacing w:val="-1"/>
        </w:rPr>
        <w:t xml:space="preserve"> </w:t>
      </w:r>
      <w:r w:rsidR="00905C5C" w:rsidRPr="00013B79">
        <w:rPr>
          <w:rFonts w:asciiTheme="majorHAnsi" w:eastAsia="Arial" w:hAnsiTheme="majorHAnsi" w:cs="Arial"/>
        </w:rPr>
        <w:t>- Istruzione - Obiettivi Specifici</w:t>
      </w:r>
      <w:r w:rsidR="00905C5C" w:rsidRPr="00013B79">
        <w:rPr>
          <w:rFonts w:asciiTheme="majorHAnsi" w:eastAsia="Arial" w:hAnsiTheme="majorHAnsi" w:cs="Arial"/>
          <w:spacing w:val="45"/>
        </w:rPr>
        <w:t xml:space="preserve"> </w:t>
      </w:r>
      <w:r w:rsidR="00905C5C" w:rsidRPr="00013B79">
        <w:rPr>
          <w:rFonts w:asciiTheme="majorHAnsi" w:eastAsia="Arial" w:hAnsiTheme="majorHAnsi" w:cs="Arial"/>
        </w:rPr>
        <w:t>10.1, 10.2</w:t>
      </w:r>
      <w:r w:rsidR="00905C5C" w:rsidRPr="00013B79">
        <w:rPr>
          <w:rFonts w:asciiTheme="majorHAnsi" w:eastAsia="Arial" w:hAnsiTheme="majorHAnsi" w:cs="Arial"/>
          <w:spacing w:val="30"/>
        </w:rPr>
        <w:t xml:space="preserve"> </w:t>
      </w:r>
      <w:r w:rsidR="00905C5C" w:rsidRPr="00013B79">
        <w:rPr>
          <w:rFonts w:asciiTheme="majorHAnsi" w:eastAsia="Arial" w:hAnsiTheme="majorHAnsi" w:cs="Arial"/>
        </w:rPr>
        <w:t>e</w:t>
      </w:r>
      <w:r w:rsidR="00905C5C" w:rsidRPr="00013B79">
        <w:rPr>
          <w:rFonts w:asciiTheme="majorHAnsi" w:eastAsia="Arial" w:hAnsiTheme="majorHAnsi" w:cs="Arial"/>
          <w:spacing w:val="30"/>
        </w:rPr>
        <w:t xml:space="preserve"> </w:t>
      </w:r>
      <w:r w:rsidR="00905C5C" w:rsidRPr="00013B79">
        <w:rPr>
          <w:rFonts w:asciiTheme="majorHAnsi" w:eastAsia="Arial" w:hAnsiTheme="majorHAnsi" w:cs="Arial"/>
        </w:rPr>
        <w:t>10.3</w:t>
      </w:r>
      <w:r w:rsidR="00905C5C" w:rsidRPr="00013B79">
        <w:rPr>
          <w:rFonts w:asciiTheme="majorHAnsi" w:eastAsia="Arial" w:hAnsiTheme="majorHAnsi" w:cs="Arial"/>
          <w:spacing w:val="30"/>
        </w:rPr>
        <w:t xml:space="preserve"> </w:t>
      </w:r>
      <w:r w:rsidR="00905C5C" w:rsidRPr="00013B79">
        <w:rPr>
          <w:rFonts w:asciiTheme="majorHAnsi" w:eastAsia="Arial" w:hAnsiTheme="majorHAnsi" w:cs="Arial"/>
        </w:rPr>
        <w:t>-</w:t>
      </w:r>
      <w:r w:rsidR="00905C5C" w:rsidRPr="00013B79">
        <w:rPr>
          <w:rFonts w:asciiTheme="majorHAnsi" w:eastAsia="Arial" w:hAnsiTheme="majorHAnsi" w:cs="Arial"/>
          <w:spacing w:val="30"/>
        </w:rPr>
        <w:t xml:space="preserve"> </w:t>
      </w:r>
      <w:r w:rsidR="00905C5C" w:rsidRPr="00013B79">
        <w:rPr>
          <w:rFonts w:asciiTheme="majorHAnsi" w:eastAsia="Arial" w:hAnsiTheme="majorHAnsi" w:cs="Arial"/>
        </w:rPr>
        <w:t>Azioni</w:t>
      </w:r>
      <w:r w:rsidR="00905C5C" w:rsidRPr="00013B79">
        <w:rPr>
          <w:rFonts w:asciiTheme="majorHAnsi" w:eastAsia="Arial" w:hAnsiTheme="majorHAnsi" w:cs="Arial"/>
          <w:spacing w:val="30"/>
        </w:rPr>
        <w:t xml:space="preserve"> </w:t>
      </w:r>
      <w:r w:rsidR="00905C5C" w:rsidRPr="00013B79">
        <w:rPr>
          <w:rFonts w:asciiTheme="majorHAnsi" w:eastAsia="Arial" w:hAnsiTheme="majorHAnsi" w:cs="Arial"/>
        </w:rPr>
        <w:t>10.1.1,</w:t>
      </w:r>
      <w:r w:rsidR="00905C5C" w:rsidRPr="00013B79">
        <w:rPr>
          <w:rFonts w:asciiTheme="majorHAnsi" w:eastAsia="Arial" w:hAnsiTheme="majorHAnsi" w:cs="Arial"/>
          <w:spacing w:val="30"/>
        </w:rPr>
        <w:t xml:space="preserve"> </w:t>
      </w:r>
      <w:r w:rsidR="00905C5C" w:rsidRPr="00013B79">
        <w:rPr>
          <w:rFonts w:asciiTheme="majorHAnsi" w:eastAsia="Arial" w:hAnsiTheme="majorHAnsi" w:cs="Arial"/>
        </w:rPr>
        <w:t xml:space="preserve">10.2.2. Progetti: </w:t>
      </w:r>
      <w:r w:rsidR="000624F4" w:rsidRPr="00013B79">
        <w:rPr>
          <w:rFonts w:asciiTheme="majorHAnsi" w:eastAsia="Arial" w:hAnsiTheme="majorHAnsi" w:cs="Arial"/>
        </w:rPr>
        <w:t xml:space="preserve">10.1.1A-FSEPON-PI-2021-115 Leardi </w:t>
      </w:r>
      <w:proofErr w:type="spellStart"/>
      <w:r w:rsidR="000624F4" w:rsidRPr="00013B79">
        <w:rPr>
          <w:rFonts w:asciiTheme="majorHAnsi" w:eastAsia="Arial" w:hAnsiTheme="majorHAnsi" w:cs="Arial"/>
        </w:rPr>
        <w:t>#Sporting</w:t>
      </w:r>
      <w:proofErr w:type="spellEnd"/>
      <w:r w:rsidR="000624F4" w:rsidRPr="00013B79">
        <w:rPr>
          <w:rFonts w:asciiTheme="majorHAnsi" w:eastAsia="Arial" w:hAnsiTheme="majorHAnsi" w:cs="Arial"/>
        </w:rPr>
        <w:t xml:space="preserve"> and </w:t>
      </w:r>
      <w:proofErr w:type="spellStart"/>
      <w:r w:rsidR="000624F4" w:rsidRPr="00013B79">
        <w:rPr>
          <w:rFonts w:asciiTheme="majorHAnsi" w:eastAsia="Arial" w:hAnsiTheme="majorHAnsi" w:cs="Arial"/>
        </w:rPr>
        <w:t>CreativeLAB#</w:t>
      </w:r>
      <w:proofErr w:type="spellEnd"/>
      <w:r w:rsidR="000624F4" w:rsidRPr="00013B79">
        <w:rPr>
          <w:rFonts w:asciiTheme="majorHAnsi" w:eastAsia="Arial" w:hAnsiTheme="majorHAnsi" w:cs="Arial"/>
        </w:rPr>
        <w:t xml:space="preserve"> e 10.2.2A-FSEPON-PI-2021-150 Leardi e Luparia </w:t>
      </w:r>
      <w:proofErr w:type="spellStart"/>
      <w:r w:rsidR="000624F4" w:rsidRPr="00013B79">
        <w:rPr>
          <w:rFonts w:asciiTheme="majorHAnsi" w:eastAsia="Arial" w:hAnsiTheme="majorHAnsi" w:cs="Arial"/>
        </w:rPr>
        <w:t>LAB#</w:t>
      </w:r>
      <w:proofErr w:type="spellEnd"/>
      <w:r w:rsidR="000624F4" w:rsidRPr="00013B79">
        <w:rPr>
          <w:rFonts w:asciiTheme="majorHAnsi" w:eastAsia="Arial" w:hAnsiTheme="majorHAnsi" w:cs="Arial"/>
        </w:rPr>
        <w:t xml:space="preserve"> Ambiente, territorio, arte e </w:t>
      </w:r>
      <w:proofErr w:type="spellStart"/>
      <w:r w:rsidR="000624F4" w:rsidRPr="00013B79">
        <w:rPr>
          <w:rFonts w:asciiTheme="majorHAnsi" w:eastAsia="Arial" w:hAnsiTheme="majorHAnsi" w:cs="Arial"/>
        </w:rPr>
        <w:t>comunicazione#</w:t>
      </w:r>
      <w:proofErr w:type="spellEnd"/>
      <w:r w:rsidR="000624F4" w:rsidRPr="00013B79">
        <w:rPr>
          <w:rFonts w:asciiTheme="majorHAnsi" w:eastAsia="Arial" w:hAnsiTheme="majorHAnsi" w:cs="Arial"/>
        </w:rPr>
        <w:t xml:space="preserve"> competenze per il futuro.</w:t>
      </w:r>
    </w:p>
    <w:p w:rsidR="00101EB1" w:rsidRPr="00013B79" w:rsidRDefault="00101EB1" w:rsidP="00013B79">
      <w:pPr>
        <w:spacing w:before="0" w:beforeAutospacing="0" w:after="0" w:afterAutospacing="0"/>
        <w:ind w:right="-1"/>
        <w:jc w:val="both"/>
        <w:rPr>
          <w:rFonts w:asciiTheme="majorHAnsi" w:eastAsia="Arial" w:hAnsiTheme="majorHAnsi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943"/>
        <w:gridCol w:w="426"/>
        <w:gridCol w:w="3118"/>
        <w:gridCol w:w="3291"/>
      </w:tblGrid>
      <w:tr w:rsidR="0021219A" w:rsidRPr="00013B79" w:rsidTr="00B2636B">
        <w:tc>
          <w:tcPr>
            <w:tcW w:w="9778" w:type="dxa"/>
            <w:gridSpan w:val="4"/>
          </w:tcPr>
          <w:p w:rsidR="0021219A" w:rsidRPr="00013B79" w:rsidRDefault="0021219A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t>Il/La sottoscritto/a</w:t>
            </w:r>
          </w:p>
        </w:tc>
      </w:tr>
      <w:tr w:rsidR="0021219A" w:rsidRPr="00013B79" w:rsidTr="00B2636B">
        <w:tc>
          <w:tcPr>
            <w:tcW w:w="6487" w:type="dxa"/>
            <w:gridSpan w:val="3"/>
          </w:tcPr>
          <w:p w:rsidR="0021219A" w:rsidRPr="00013B79" w:rsidRDefault="0021219A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t>nato/a</w:t>
            </w:r>
          </w:p>
        </w:tc>
        <w:tc>
          <w:tcPr>
            <w:tcW w:w="3291" w:type="dxa"/>
          </w:tcPr>
          <w:p w:rsidR="0021219A" w:rsidRPr="00013B79" w:rsidRDefault="00B2636B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t>Prov. (           )</w:t>
            </w:r>
          </w:p>
        </w:tc>
      </w:tr>
      <w:tr w:rsidR="0021219A" w:rsidRPr="00013B79" w:rsidTr="00B2636B">
        <w:tc>
          <w:tcPr>
            <w:tcW w:w="2943" w:type="dxa"/>
          </w:tcPr>
          <w:p w:rsidR="0021219A" w:rsidRPr="00013B79" w:rsidRDefault="00B2636B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lastRenderedPageBreak/>
              <w:t>il</w:t>
            </w:r>
          </w:p>
        </w:tc>
        <w:tc>
          <w:tcPr>
            <w:tcW w:w="6835" w:type="dxa"/>
            <w:gridSpan w:val="3"/>
          </w:tcPr>
          <w:p w:rsidR="0021219A" w:rsidRPr="00013B79" w:rsidRDefault="00B2636B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t>C.F.</w:t>
            </w:r>
          </w:p>
        </w:tc>
      </w:tr>
      <w:tr w:rsidR="0021219A" w:rsidRPr="00013B79" w:rsidTr="00B2636B">
        <w:tc>
          <w:tcPr>
            <w:tcW w:w="6487" w:type="dxa"/>
            <w:gridSpan w:val="3"/>
          </w:tcPr>
          <w:p w:rsidR="0021219A" w:rsidRPr="00013B79" w:rsidRDefault="0021219A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t>residente a</w:t>
            </w:r>
          </w:p>
        </w:tc>
        <w:tc>
          <w:tcPr>
            <w:tcW w:w="3291" w:type="dxa"/>
          </w:tcPr>
          <w:p w:rsidR="0021219A" w:rsidRPr="00013B79" w:rsidRDefault="0021219A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t>Prov. (           )</w:t>
            </w:r>
          </w:p>
        </w:tc>
      </w:tr>
      <w:tr w:rsidR="0021219A" w:rsidRPr="00013B79" w:rsidTr="00B2636B">
        <w:tc>
          <w:tcPr>
            <w:tcW w:w="6487" w:type="dxa"/>
            <w:gridSpan w:val="3"/>
          </w:tcPr>
          <w:p w:rsidR="0021219A" w:rsidRPr="00013B79" w:rsidRDefault="0021219A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t>in Via</w:t>
            </w:r>
          </w:p>
        </w:tc>
        <w:tc>
          <w:tcPr>
            <w:tcW w:w="3291" w:type="dxa"/>
          </w:tcPr>
          <w:p w:rsidR="0021219A" w:rsidRPr="00013B79" w:rsidRDefault="0021219A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t>n.</w:t>
            </w:r>
          </w:p>
        </w:tc>
      </w:tr>
      <w:tr w:rsidR="0021219A" w:rsidRPr="00013B79" w:rsidTr="00B2636B">
        <w:tc>
          <w:tcPr>
            <w:tcW w:w="3369" w:type="dxa"/>
            <w:gridSpan w:val="2"/>
          </w:tcPr>
          <w:p w:rsidR="0021219A" w:rsidRPr="00013B79" w:rsidRDefault="0021219A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t>Telefono</w:t>
            </w:r>
          </w:p>
        </w:tc>
        <w:tc>
          <w:tcPr>
            <w:tcW w:w="6409" w:type="dxa"/>
            <w:gridSpan w:val="2"/>
          </w:tcPr>
          <w:p w:rsidR="0021219A" w:rsidRPr="00013B79" w:rsidRDefault="0021219A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t>e-mail</w:t>
            </w:r>
          </w:p>
        </w:tc>
      </w:tr>
      <w:tr w:rsidR="00B2636B" w:rsidRPr="00013B79" w:rsidTr="00B2636B">
        <w:tc>
          <w:tcPr>
            <w:tcW w:w="3369" w:type="dxa"/>
            <w:gridSpan w:val="2"/>
          </w:tcPr>
          <w:p w:rsidR="00B2636B" w:rsidRPr="00013B79" w:rsidRDefault="00B2636B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  <w:r w:rsidRPr="00013B79">
              <w:rPr>
                <w:rFonts w:asciiTheme="majorHAnsi" w:hAnsiTheme="majorHAnsi" w:cs="CIDFont+F2"/>
              </w:rPr>
              <w:t>Titolo di studio</w:t>
            </w:r>
          </w:p>
        </w:tc>
        <w:tc>
          <w:tcPr>
            <w:tcW w:w="6409" w:type="dxa"/>
            <w:gridSpan w:val="2"/>
          </w:tcPr>
          <w:p w:rsidR="00B2636B" w:rsidRPr="00013B79" w:rsidRDefault="00B2636B" w:rsidP="00013B79">
            <w:pPr>
              <w:autoSpaceDE w:val="0"/>
              <w:autoSpaceDN w:val="0"/>
              <w:adjustRightInd w:val="0"/>
              <w:spacing w:before="240" w:beforeAutospacing="0" w:afterAutospacing="0" w:line="276" w:lineRule="auto"/>
              <w:rPr>
                <w:rFonts w:asciiTheme="majorHAnsi" w:hAnsiTheme="majorHAnsi" w:cs="CIDFont+F2"/>
              </w:rPr>
            </w:pPr>
          </w:p>
        </w:tc>
      </w:tr>
    </w:tbl>
    <w:p w:rsidR="004F2361" w:rsidRPr="00013B79" w:rsidRDefault="004F2361" w:rsidP="00013B79">
      <w:pPr>
        <w:autoSpaceDE w:val="0"/>
        <w:autoSpaceDN w:val="0"/>
        <w:adjustRightInd w:val="0"/>
        <w:spacing w:before="240" w:beforeAutospacing="0" w:after="0" w:afterAutospacing="0"/>
        <w:rPr>
          <w:rFonts w:asciiTheme="majorHAnsi" w:hAnsiTheme="majorHAnsi" w:cs="CIDFont+F2"/>
        </w:rPr>
      </w:pPr>
    </w:p>
    <w:p w:rsidR="004F2361" w:rsidRPr="00013B79" w:rsidRDefault="004F2361" w:rsidP="00013B7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ajorHAnsi" w:hAnsiTheme="majorHAnsi" w:cs="CIDFont+F1"/>
        </w:rPr>
      </w:pPr>
      <w:r w:rsidRPr="00013B79">
        <w:rPr>
          <w:rFonts w:asciiTheme="majorHAnsi" w:hAnsiTheme="majorHAnsi" w:cs="CIDFont+F1"/>
        </w:rPr>
        <w:t>PRESENTA</w:t>
      </w:r>
    </w:p>
    <w:p w:rsidR="000624F4" w:rsidRPr="00013B79" w:rsidRDefault="000624F4" w:rsidP="00013B79">
      <w:pPr>
        <w:autoSpaceDE w:val="0"/>
        <w:autoSpaceDN w:val="0"/>
        <w:adjustRightInd w:val="0"/>
        <w:spacing w:before="0" w:beforeAutospacing="0" w:after="0" w:afterAutospacing="0"/>
        <w:rPr>
          <w:rFonts w:asciiTheme="majorHAnsi" w:hAnsiTheme="majorHAnsi" w:cs="CIDFont+F2"/>
        </w:rPr>
      </w:pPr>
    </w:p>
    <w:p w:rsidR="004F2361" w:rsidRPr="00013B79" w:rsidRDefault="004F2361" w:rsidP="00C46A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ajorHAnsi" w:hAnsiTheme="majorHAnsi" w:cs="CIDFont+F2"/>
        </w:rPr>
      </w:pPr>
      <w:r w:rsidRPr="00013B79">
        <w:rPr>
          <w:rFonts w:asciiTheme="majorHAnsi" w:hAnsiTheme="majorHAnsi" w:cs="CIDFont+F2"/>
        </w:rPr>
        <w:t>la propria candidatura per l'incarico di cui all'Avviso</w:t>
      </w:r>
      <w:r w:rsidR="00C46A17">
        <w:rPr>
          <w:rFonts w:asciiTheme="majorHAnsi" w:hAnsiTheme="majorHAnsi" w:cs="CIDFont+F2"/>
        </w:rPr>
        <w:t xml:space="preserve"> di selezione di esperto f</w:t>
      </w:r>
      <w:r w:rsidR="000624F4" w:rsidRPr="00013B79">
        <w:rPr>
          <w:rFonts w:asciiTheme="majorHAnsi" w:hAnsiTheme="majorHAnsi" w:cs="CIDFont+F2"/>
        </w:rPr>
        <w:t xml:space="preserve">ormatore/tutor/valutatore per il </w:t>
      </w:r>
      <w:r w:rsidR="000624F4" w:rsidRPr="00013B79">
        <w:rPr>
          <w:rFonts w:asciiTheme="majorHAnsi" w:eastAsia="Arial" w:hAnsiTheme="majorHAnsi" w:cs="Arial"/>
          <w:i/>
        </w:rPr>
        <w:t>Programma</w:t>
      </w:r>
      <w:r w:rsidR="000624F4" w:rsidRPr="00013B79">
        <w:rPr>
          <w:rFonts w:asciiTheme="majorHAnsi" w:eastAsia="Arial" w:hAnsiTheme="majorHAnsi" w:cs="Arial"/>
          <w:i/>
          <w:spacing w:val="30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>Operativo</w:t>
      </w:r>
      <w:r w:rsidR="000624F4" w:rsidRPr="00013B79">
        <w:rPr>
          <w:rFonts w:asciiTheme="majorHAnsi" w:eastAsia="Arial" w:hAnsiTheme="majorHAnsi" w:cs="Arial"/>
          <w:i/>
          <w:spacing w:val="30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>Nazionale</w:t>
      </w:r>
      <w:r w:rsidR="000624F4" w:rsidRPr="00013B79">
        <w:rPr>
          <w:rFonts w:asciiTheme="majorHAnsi" w:eastAsia="Arial" w:hAnsiTheme="majorHAnsi" w:cs="Arial"/>
          <w:i/>
          <w:spacing w:val="30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>“Per</w:t>
      </w:r>
      <w:r w:rsidR="000624F4" w:rsidRPr="00013B79">
        <w:rPr>
          <w:rFonts w:asciiTheme="majorHAnsi" w:eastAsia="Arial" w:hAnsiTheme="majorHAnsi" w:cs="Arial"/>
          <w:i/>
          <w:spacing w:val="30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>la</w:t>
      </w:r>
      <w:r w:rsidR="000624F4" w:rsidRPr="00013B79">
        <w:rPr>
          <w:rFonts w:asciiTheme="majorHAnsi" w:eastAsia="Arial" w:hAnsiTheme="majorHAnsi" w:cs="Arial"/>
          <w:i/>
          <w:spacing w:val="30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 xml:space="preserve">scuola, competenze </w:t>
      </w:r>
      <w:r w:rsidR="000624F4" w:rsidRPr="00013B79">
        <w:rPr>
          <w:rFonts w:asciiTheme="majorHAnsi" w:eastAsia="Arial" w:hAnsiTheme="majorHAnsi" w:cs="Arial"/>
          <w:i/>
          <w:spacing w:val="39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 xml:space="preserve">e </w:t>
      </w:r>
      <w:r w:rsidR="000624F4" w:rsidRPr="00013B79">
        <w:rPr>
          <w:rFonts w:asciiTheme="majorHAnsi" w:eastAsia="Arial" w:hAnsiTheme="majorHAnsi" w:cs="Arial"/>
          <w:i/>
          <w:spacing w:val="39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 xml:space="preserve">ambienti </w:t>
      </w:r>
      <w:r w:rsidR="000624F4" w:rsidRPr="00013B79">
        <w:rPr>
          <w:rFonts w:asciiTheme="majorHAnsi" w:eastAsia="Arial" w:hAnsiTheme="majorHAnsi" w:cs="Arial"/>
          <w:i/>
          <w:spacing w:val="39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 xml:space="preserve">per </w:t>
      </w:r>
      <w:r w:rsidR="000624F4" w:rsidRPr="00013B79">
        <w:rPr>
          <w:rFonts w:asciiTheme="majorHAnsi" w:eastAsia="Arial" w:hAnsiTheme="majorHAnsi" w:cs="Arial"/>
          <w:i/>
          <w:spacing w:val="23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 xml:space="preserve">l’apprendimento” </w:t>
      </w:r>
      <w:r w:rsidR="000624F4" w:rsidRPr="00013B79">
        <w:rPr>
          <w:rFonts w:asciiTheme="majorHAnsi" w:eastAsia="Arial" w:hAnsiTheme="majorHAnsi" w:cs="Arial"/>
          <w:i/>
          <w:spacing w:val="23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 xml:space="preserve">2014 </w:t>
      </w:r>
      <w:r w:rsidR="000624F4" w:rsidRPr="00013B79">
        <w:rPr>
          <w:rFonts w:asciiTheme="majorHAnsi" w:eastAsia="Arial" w:hAnsiTheme="majorHAnsi" w:cs="Arial"/>
          <w:i/>
          <w:spacing w:val="23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 xml:space="preserve">-2020. </w:t>
      </w:r>
      <w:r w:rsidR="000624F4" w:rsidRPr="00013B79">
        <w:rPr>
          <w:rFonts w:asciiTheme="majorHAnsi" w:eastAsia="Arial" w:hAnsiTheme="majorHAnsi" w:cs="Arial"/>
          <w:i/>
          <w:spacing w:val="23"/>
        </w:rPr>
        <w:t xml:space="preserve"> </w:t>
      </w:r>
      <w:r w:rsidR="00101EB1" w:rsidRPr="00013B79">
        <w:rPr>
          <w:rFonts w:asciiTheme="majorHAnsi" w:eastAsia="Arial" w:hAnsiTheme="majorHAnsi" w:cs="Arial"/>
        </w:rPr>
        <w:t>Asse I</w:t>
      </w:r>
      <w:r w:rsidR="00101EB1" w:rsidRPr="00013B79">
        <w:rPr>
          <w:rFonts w:asciiTheme="majorHAnsi" w:eastAsia="Arial" w:hAnsiTheme="majorHAnsi" w:cs="Arial"/>
          <w:spacing w:val="-1"/>
        </w:rPr>
        <w:t xml:space="preserve"> </w:t>
      </w:r>
      <w:r w:rsidR="00101EB1" w:rsidRPr="00013B79">
        <w:rPr>
          <w:rFonts w:asciiTheme="majorHAnsi" w:eastAsia="Arial" w:hAnsiTheme="majorHAnsi" w:cs="Arial"/>
        </w:rPr>
        <w:t>- Istruzione - Obiettivi Specifici</w:t>
      </w:r>
      <w:r w:rsidR="00101EB1" w:rsidRPr="00013B79">
        <w:rPr>
          <w:rFonts w:asciiTheme="majorHAnsi" w:eastAsia="Arial" w:hAnsiTheme="majorHAnsi" w:cs="Arial"/>
          <w:spacing w:val="45"/>
        </w:rPr>
        <w:t xml:space="preserve"> </w:t>
      </w:r>
      <w:r w:rsidR="00101EB1" w:rsidRPr="00013B79">
        <w:rPr>
          <w:rFonts w:asciiTheme="majorHAnsi" w:eastAsia="Arial" w:hAnsiTheme="majorHAnsi" w:cs="Arial"/>
        </w:rPr>
        <w:t>10.1, 10.2</w:t>
      </w:r>
      <w:r w:rsidR="00101EB1" w:rsidRPr="00013B79">
        <w:rPr>
          <w:rFonts w:asciiTheme="majorHAnsi" w:eastAsia="Arial" w:hAnsiTheme="majorHAnsi" w:cs="Arial"/>
          <w:spacing w:val="30"/>
        </w:rPr>
        <w:t xml:space="preserve"> </w:t>
      </w:r>
      <w:r w:rsidR="00101EB1" w:rsidRPr="00013B79">
        <w:rPr>
          <w:rFonts w:asciiTheme="majorHAnsi" w:eastAsia="Arial" w:hAnsiTheme="majorHAnsi" w:cs="Arial"/>
        </w:rPr>
        <w:t>e</w:t>
      </w:r>
      <w:r w:rsidR="00101EB1" w:rsidRPr="00013B79">
        <w:rPr>
          <w:rFonts w:asciiTheme="majorHAnsi" w:eastAsia="Arial" w:hAnsiTheme="majorHAnsi" w:cs="Arial"/>
          <w:spacing w:val="30"/>
        </w:rPr>
        <w:t xml:space="preserve"> </w:t>
      </w:r>
      <w:r w:rsidR="00101EB1" w:rsidRPr="00013B79">
        <w:rPr>
          <w:rFonts w:asciiTheme="majorHAnsi" w:eastAsia="Arial" w:hAnsiTheme="majorHAnsi" w:cs="Arial"/>
        </w:rPr>
        <w:t>10.3</w:t>
      </w:r>
      <w:r w:rsidR="00101EB1" w:rsidRPr="00013B79">
        <w:rPr>
          <w:rFonts w:asciiTheme="majorHAnsi" w:eastAsia="Arial" w:hAnsiTheme="majorHAnsi" w:cs="Arial"/>
          <w:spacing w:val="30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>Fondo Sociale</w:t>
      </w:r>
      <w:r w:rsidR="000624F4" w:rsidRPr="00013B79">
        <w:rPr>
          <w:rFonts w:asciiTheme="majorHAnsi" w:eastAsia="Arial" w:hAnsiTheme="majorHAnsi" w:cs="Arial"/>
          <w:i/>
          <w:spacing w:val="7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>Europeo</w:t>
      </w:r>
      <w:r w:rsidR="000624F4" w:rsidRPr="00013B79">
        <w:rPr>
          <w:rFonts w:asciiTheme="majorHAnsi" w:eastAsia="Arial" w:hAnsiTheme="majorHAnsi" w:cs="Arial"/>
          <w:i/>
          <w:spacing w:val="7"/>
        </w:rPr>
        <w:t xml:space="preserve"> </w:t>
      </w:r>
      <w:r w:rsidR="000624F4" w:rsidRPr="00013B79">
        <w:rPr>
          <w:rFonts w:asciiTheme="majorHAnsi" w:eastAsia="Arial" w:hAnsiTheme="majorHAnsi" w:cs="Arial"/>
          <w:i/>
        </w:rPr>
        <w:t>(FSE)</w:t>
      </w:r>
      <w:r w:rsidR="000624F4" w:rsidRPr="00013B79">
        <w:rPr>
          <w:rFonts w:asciiTheme="majorHAnsi" w:hAnsiTheme="majorHAnsi" w:cs="CIDFont+F2"/>
        </w:rPr>
        <w:t xml:space="preserve">. </w:t>
      </w:r>
    </w:p>
    <w:p w:rsidR="000624F4" w:rsidRPr="00013B79" w:rsidRDefault="000624F4" w:rsidP="00013B79">
      <w:pPr>
        <w:autoSpaceDE w:val="0"/>
        <w:autoSpaceDN w:val="0"/>
        <w:adjustRightInd w:val="0"/>
        <w:spacing w:before="0" w:beforeAutospacing="0" w:after="0" w:afterAutospacing="0"/>
        <w:rPr>
          <w:rFonts w:asciiTheme="majorHAnsi" w:hAnsiTheme="majorHAnsi" w:cs="CIDFont+F2"/>
        </w:rPr>
      </w:pPr>
    </w:p>
    <w:p w:rsidR="004F2361" w:rsidRPr="00013B79" w:rsidRDefault="004F2361" w:rsidP="00013B79">
      <w:pPr>
        <w:autoSpaceDE w:val="0"/>
        <w:autoSpaceDN w:val="0"/>
        <w:adjustRightInd w:val="0"/>
        <w:spacing w:before="0" w:beforeAutospacing="0" w:after="0" w:afterAutospacing="0"/>
        <w:rPr>
          <w:rFonts w:asciiTheme="majorHAnsi" w:hAnsiTheme="majorHAnsi" w:cs="CIDFont+F2"/>
        </w:rPr>
      </w:pPr>
      <w:r w:rsidRPr="00013B79">
        <w:rPr>
          <w:rFonts w:asciiTheme="majorHAnsi" w:hAnsiTheme="majorHAnsi" w:cs="CIDFont+F2"/>
        </w:rPr>
        <w:t>sotto la</w:t>
      </w:r>
      <w:r w:rsidR="000624F4" w:rsidRPr="00013B79">
        <w:rPr>
          <w:rFonts w:asciiTheme="majorHAnsi" w:hAnsiTheme="majorHAnsi" w:cs="CIDFont+F2"/>
        </w:rPr>
        <w:t xml:space="preserve"> </w:t>
      </w:r>
      <w:r w:rsidRPr="00013B79">
        <w:rPr>
          <w:rFonts w:asciiTheme="majorHAnsi" w:hAnsiTheme="majorHAnsi" w:cs="CIDFont+F2"/>
        </w:rPr>
        <w:t>propria personale responsabilità dichiara di:</w:t>
      </w:r>
    </w:p>
    <w:p w:rsidR="000624F4" w:rsidRPr="00013B79" w:rsidRDefault="000624F4" w:rsidP="00013B79">
      <w:pPr>
        <w:pStyle w:val="Paragrafoelenco"/>
        <w:numPr>
          <w:ilvl w:val="0"/>
          <w:numId w:val="7"/>
        </w:numPr>
        <w:spacing w:before="41" w:beforeAutospacing="0" w:after="0" w:afterAutospacing="0"/>
        <w:ind w:right="-1"/>
        <w:jc w:val="both"/>
        <w:rPr>
          <w:rFonts w:asciiTheme="majorHAnsi" w:eastAsia="Arial" w:hAnsiTheme="majorHAnsi" w:cs="Arial"/>
        </w:rPr>
      </w:pPr>
      <w:r w:rsidRPr="00013B79">
        <w:rPr>
          <w:rFonts w:asciiTheme="majorHAnsi" w:eastAsia="Arial" w:hAnsiTheme="majorHAnsi" w:cs="Arial"/>
        </w:rPr>
        <w:t>essere in possesso della cittadinanza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italiana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o di uno degli Stati</w:t>
      </w:r>
      <w:r w:rsidRPr="00013B79">
        <w:rPr>
          <w:rFonts w:asciiTheme="majorHAnsi" w:eastAsia="Arial" w:hAnsiTheme="majorHAnsi" w:cs="Arial"/>
          <w:spacing w:val="-2"/>
        </w:rPr>
        <w:t xml:space="preserve"> </w:t>
      </w:r>
      <w:r w:rsidRPr="00013B79">
        <w:rPr>
          <w:rFonts w:asciiTheme="majorHAnsi" w:eastAsia="Arial" w:hAnsiTheme="majorHAnsi" w:cs="Arial"/>
        </w:rPr>
        <w:t>membri dell’Unione europea;</w:t>
      </w:r>
    </w:p>
    <w:p w:rsidR="000624F4" w:rsidRPr="00013B79" w:rsidRDefault="000624F4" w:rsidP="00013B79">
      <w:pPr>
        <w:pStyle w:val="Paragrafoelenco"/>
        <w:numPr>
          <w:ilvl w:val="0"/>
          <w:numId w:val="7"/>
        </w:numPr>
        <w:spacing w:before="41" w:beforeAutospacing="0" w:after="0" w:afterAutospacing="0"/>
        <w:ind w:right="-1"/>
        <w:jc w:val="both"/>
        <w:rPr>
          <w:rFonts w:asciiTheme="majorHAnsi" w:eastAsia="Arial" w:hAnsiTheme="majorHAnsi" w:cs="Arial"/>
        </w:rPr>
      </w:pPr>
      <w:r w:rsidRPr="00013B79">
        <w:rPr>
          <w:rFonts w:asciiTheme="majorHAnsi" w:eastAsia="Arial" w:hAnsiTheme="majorHAnsi" w:cs="Arial"/>
        </w:rPr>
        <w:t>godere dei diritti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civili e politici;</w:t>
      </w:r>
    </w:p>
    <w:p w:rsidR="000624F4" w:rsidRPr="00013B79" w:rsidRDefault="000624F4" w:rsidP="00013B79">
      <w:pPr>
        <w:pStyle w:val="Paragrafoelenco"/>
        <w:numPr>
          <w:ilvl w:val="0"/>
          <w:numId w:val="7"/>
        </w:numPr>
        <w:spacing w:before="41" w:beforeAutospacing="0" w:after="0" w:afterAutospacing="0"/>
        <w:ind w:right="-1"/>
        <w:jc w:val="both"/>
        <w:rPr>
          <w:rFonts w:asciiTheme="majorHAnsi" w:eastAsia="Arial" w:hAnsiTheme="majorHAnsi" w:cs="Arial"/>
        </w:rPr>
      </w:pPr>
      <w:r w:rsidRPr="00013B79">
        <w:rPr>
          <w:rFonts w:asciiTheme="majorHAnsi" w:eastAsia="Arial" w:hAnsiTheme="majorHAnsi" w:cs="Arial"/>
        </w:rPr>
        <w:t>non aver riportato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condanne penali e non essere destinatario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di provvedimenti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che riguardano l’applicazione di misure di prevenzione,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di decisioni civili e di provvedimenti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amministrativi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iscritti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nel casellario giudiziale;</w:t>
      </w:r>
    </w:p>
    <w:p w:rsidR="000624F4" w:rsidRPr="00013B79" w:rsidRDefault="000624F4" w:rsidP="00013B79">
      <w:pPr>
        <w:pStyle w:val="Paragrafoelenco"/>
        <w:numPr>
          <w:ilvl w:val="0"/>
          <w:numId w:val="7"/>
        </w:numPr>
        <w:spacing w:before="1" w:beforeAutospacing="0" w:after="0" w:afterAutospacing="0"/>
        <w:ind w:right="-1"/>
        <w:jc w:val="both"/>
        <w:rPr>
          <w:rFonts w:asciiTheme="majorHAnsi" w:eastAsia="Arial" w:hAnsiTheme="majorHAnsi" w:cs="Arial"/>
        </w:rPr>
      </w:pPr>
      <w:r w:rsidRPr="00013B79">
        <w:rPr>
          <w:rFonts w:asciiTheme="majorHAnsi" w:eastAsia="Arial" w:hAnsiTheme="majorHAnsi" w:cs="Arial"/>
        </w:rPr>
        <w:t>non essere a conoscenza di essere sottoposto</w:t>
      </w:r>
      <w:r w:rsidRPr="00013B79">
        <w:rPr>
          <w:rFonts w:asciiTheme="majorHAnsi" w:eastAsia="Arial" w:hAnsiTheme="majorHAnsi" w:cs="Arial"/>
          <w:spacing w:val="-2"/>
        </w:rPr>
        <w:t xml:space="preserve"> </w:t>
      </w:r>
      <w:r w:rsidRPr="00013B79">
        <w:rPr>
          <w:rFonts w:asciiTheme="majorHAnsi" w:eastAsia="Arial" w:hAnsiTheme="majorHAnsi" w:cs="Arial"/>
        </w:rPr>
        <w:t>a procedimenti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penali;</w:t>
      </w:r>
    </w:p>
    <w:p w:rsidR="000624F4" w:rsidRPr="00013B79" w:rsidRDefault="000624F4" w:rsidP="00013B79">
      <w:pPr>
        <w:pStyle w:val="Paragrafoelenco"/>
        <w:numPr>
          <w:ilvl w:val="0"/>
          <w:numId w:val="7"/>
        </w:numPr>
        <w:spacing w:before="41" w:beforeAutospacing="0" w:after="0" w:afterAutospacing="0"/>
        <w:ind w:right="-1"/>
        <w:jc w:val="both"/>
        <w:rPr>
          <w:rFonts w:asciiTheme="majorHAnsi" w:eastAsia="Arial" w:hAnsiTheme="majorHAnsi" w:cs="Arial"/>
        </w:rPr>
      </w:pPr>
      <w:r w:rsidRPr="00013B79">
        <w:rPr>
          <w:rFonts w:asciiTheme="majorHAnsi" w:eastAsia="Arial" w:hAnsiTheme="majorHAnsi" w:cs="Arial"/>
        </w:rPr>
        <w:t>essere in possesso dei requisiti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essenziali previsti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dal presente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articolo;</w:t>
      </w:r>
    </w:p>
    <w:p w:rsidR="000624F4" w:rsidRPr="00013B79" w:rsidRDefault="000624F4" w:rsidP="00013B79">
      <w:pPr>
        <w:pStyle w:val="Paragrafoelenco"/>
        <w:numPr>
          <w:ilvl w:val="0"/>
          <w:numId w:val="7"/>
        </w:numPr>
        <w:spacing w:before="41" w:beforeAutospacing="0" w:after="0" w:afterAutospacing="0"/>
        <w:ind w:right="-1"/>
        <w:jc w:val="both"/>
        <w:rPr>
          <w:rFonts w:asciiTheme="majorHAnsi" w:eastAsia="Arial" w:hAnsiTheme="majorHAnsi" w:cs="Arial"/>
        </w:rPr>
      </w:pPr>
      <w:r w:rsidRPr="00013B79">
        <w:rPr>
          <w:rFonts w:asciiTheme="majorHAnsi" w:eastAsia="Arial" w:hAnsiTheme="majorHAnsi" w:cs="Arial"/>
        </w:rPr>
        <w:t>essere in possesso del requisito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della particolare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e comprovata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specializzazione strettamente</w:t>
      </w:r>
      <w:r w:rsidRPr="00013B79">
        <w:rPr>
          <w:rFonts w:asciiTheme="majorHAnsi" w:eastAsia="Arial" w:hAnsiTheme="majorHAnsi" w:cs="Arial"/>
          <w:spacing w:val="-2"/>
        </w:rPr>
        <w:t xml:space="preserve"> </w:t>
      </w:r>
      <w:r w:rsidRPr="00013B79">
        <w:rPr>
          <w:rFonts w:asciiTheme="majorHAnsi" w:eastAsia="Arial" w:hAnsiTheme="majorHAnsi" w:cs="Arial"/>
        </w:rPr>
        <w:t>correlata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al contenuto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della prestazione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richiesta;</w:t>
      </w:r>
    </w:p>
    <w:p w:rsidR="00B2636B" w:rsidRPr="00013B79" w:rsidRDefault="000624F4" w:rsidP="00013B7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Theme="majorHAnsi" w:hAnsiTheme="majorHAnsi" w:cs="CIDFont+F2"/>
        </w:rPr>
      </w:pPr>
      <w:r w:rsidRPr="00013B79">
        <w:rPr>
          <w:rFonts w:asciiTheme="majorHAnsi" w:eastAsia="Arial" w:hAnsiTheme="majorHAnsi" w:cs="Arial"/>
        </w:rPr>
        <w:t>aver preso visione dell’</w:t>
      </w:r>
      <w:r w:rsidRPr="00013B79">
        <w:rPr>
          <w:rFonts w:asciiTheme="majorHAnsi" w:eastAsia="Arial" w:hAnsiTheme="majorHAnsi" w:cs="Arial"/>
          <w:spacing w:val="-4"/>
        </w:rPr>
        <w:t>A</w:t>
      </w:r>
      <w:r w:rsidRPr="00013B79">
        <w:rPr>
          <w:rFonts w:asciiTheme="majorHAnsi" w:eastAsia="Arial" w:hAnsiTheme="majorHAnsi" w:cs="Arial"/>
        </w:rPr>
        <w:t>vviso</w:t>
      </w:r>
      <w:r w:rsidRPr="00013B79">
        <w:rPr>
          <w:rFonts w:asciiTheme="majorHAnsi" w:eastAsia="Arial" w:hAnsiTheme="majorHAnsi" w:cs="Arial"/>
          <w:spacing w:val="-1"/>
        </w:rPr>
        <w:t xml:space="preserve"> </w:t>
      </w:r>
      <w:r w:rsidRPr="00013B79">
        <w:rPr>
          <w:rFonts w:asciiTheme="majorHAnsi" w:eastAsia="Arial" w:hAnsiTheme="majorHAnsi" w:cs="Arial"/>
        </w:rPr>
        <w:t>e di approvarne</w:t>
      </w:r>
      <w:r w:rsidR="00B2636B" w:rsidRPr="00013B79">
        <w:rPr>
          <w:rFonts w:asciiTheme="majorHAnsi" w:eastAsia="Arial" w:hAnsiTheme="majorHAnsi" w:cs="Arial"/>
        </w:rPr>
        <w:t xml:space="preserve"> senza riserva ogni contenuto; </w:t>
      </w:r>
    </w:p>
    <w:p w:rsidR="004F2361" w:rsidRPr="00013B79" w:rsidRDefault="004F2361" w:rsidP="00013B7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Theme="majorHAnsi" w:hAnsiTheme="majorHAnsi" w:cs="CIDFont+F2"/>
        </w:rPr>
      </w:pPr>
      <w:r w:rsidRPr="00013B79">
        <w:rPr>
          <w:rFonts w:asciiTheme="majorHAnsi" w:hAnsiTheme="majorHAnsi" w:cs="CIDFont+F2"/>
        </w:rPr>
        <w:t xml:space="preserve">essere in possesso dei requisiti essenziali previsti dall’art. </w:t>
      </w:r>
      <w:r w:rsidR="000624F4" w:rsidRPr="00013B79">
        <w:rPr>
          <w:rFonts w:asciiTheme="majorHAnsi" w:hAnsiTheme="majorHAnsi" w:cs="CIDFont+F2"/>
        </w:rPr>
        <w:t xml:space="preserve">6 </w:t>
      </w:r>
      <w:r w:rsidRPr="00013B79">
        <w:rPr>
          <w:rFonts w:asciiTheme="majorHAnsi" w:hAnsiTheme="majorHAnsi" w:cs="CIDFont+F2"/>
        </w:rPr>
        <w:t>dell’avviso.</w:t>
      </w:r>
    </w:p>
    <w:p w:rsidR="004F2361" w:rsidRPr="00013B79" w:rsidRDefault="004F2361" w:rsidP="00013B7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ajorHAnsi" w:hAnsiTheme="majorHAnsi" w:cs="CIDFont+F2"/>
        </w:rPr>
      </w:pPr>
      <w:r w:rsidRPr="00013B79">
        <w:rPr>
          <w:rFonts w:asciiTheme="majorHAnsi" w:hAnsiTheme="majorHAnsi" w:cs="CIDFont+F2"/>
        </w:rPr>
        <w:t>Il/La sottoscritto/a dichiara, sotto la propria responsabilità, di aver preso visione del</w:t>
      </w:r>
      <w:r w:rsidR="000624F4" w:rsidRPr="00013B79">
        <w:rPr>
          <w:rFonts w:asciiTheme="majorHAnsi" w:hAnsiTheme="majorHAnsi" w:cs="CIDFont+F2"/>
        </w:rPr>
        <w:t xml:space="preserve"> </w:t>
      </w:r>
      <w:r w:rsidRPr="00013B79">
        <w:rPr>
          <w:rFonts w:asciiTheme="majorHAnsi" w:hAnsiTheme="majorHAnsi" w:cs="CIDFont+F2"/>
        </w:rPr>
        <w:t xml:space="preserve">bando e di essere </w:t>
      </w:r>
      <w:r w:rsidR="000624F4" w:rsidRPr="00013B79">
        <w:rPr>
          <w:rFonts w:asciiTheme="majorHAnsi" w:hAnsiTheme="majorHAnsi" w:cs="CIDFont+F2"/>
        </w:rPr>
        <w:t xml:space="preserve">a </w:t>
      </w:r>
      <w:r w:rsidRPr="00013B79">
        <w:rPr>
          <w:rFonts w:asciiTheme="majorHAnsi" w:hAnsiTheme="majorHAnsi" w:cs="CIDFont+F2"/>
        </w:rPr>
        <w:t>conoscenza che le dichiarazioni dei requisiti, qualità e titoli</w:t>
      </w:r>
      <w:r w:rsidR="000624F4" w:rsidRPr="00013B79">
        <w:rPr>
          <w:rFonts w:asciiTheme="majorHAnsi" w:hAnsiTheme="majorHAnsi" w:cs="CIDFont+F2"/>
        </w:rPr>
        <w:t xml:space="preserve"> </w:t>
      </w:r>
      <w:r w:rsidRPr="00013B79">
        <w:rPr>
          <w:rFonts w:asciiTheme="majorHAnsi" w:hAnsiTheme="majorHAnsi" w:cs="CIDFont+F2"/>
        </w:rPr>
        <w:t xml:space="preserve">riportati nella domanda e nel Curriculum Vitae </w:t>
      </w:r>
      <w:r w:rsidRPr="00013B79">
        <w:rPr>
          <w:rFonts w:asciiTheme="majorHAnsi" w:hAnsiTheme="majorHAnsi" w:cs="CIDFont+F2"/>
        </w:rPr>
        <w:lastRenderedPageBreak/>
        <w:t>allegato sono soggette alle disposizioni</w:t>
      </w:r>
      <w:r w:rsidR="000624F4" w:rsidRPr="00013B79">
        <w:rPr>
          <w:rFonts w:asciiTheme="majorHAnsi" w:hAnsiTheme="majorHAnsi" w:cs="CIDFont+F2"/>
        </w:rPr>
        <w:t xml:space="preserve"> </w:t>
      </w:r>
      <w:r w:rsidRPr="00013B79">
        <w:rPr>
          <w:rFonts w:asciiTheme="majorHAnsi" w:hAnsiTheme="majorHAnsi" w:cs="CIDFont+F2"/>
        </w:rPr>
        <w:t>del T.U. in materia di documentazione amministrativa emanate con DPR n. 445 del 28-12-2000.</w:t>
      </w:r>
    </w:p>
    <w:p w:rsidR="00554302" w:rsidRPr="00013B79" w:rsidRDefault="004F2361" w:rsidP="00013B7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ajorHAnsi" w:hAnsiTheme="majorHAnsi" w:cs="CIDFont+F2"/>
        </w:rPr>
      </w:pPr>
      <w:r w:rsidRPr="00013B79">
        <w:rPr>
          <w:rFonts w:asciiTheme="majorHAnsi" w:hAnsiTheme="majorHAnsi" w:cs="CIDFont+F2"/>
        </w:rPr>
        <w:t xml:space="preserve">Il/La sottoscritto/a, ai sensi </w:t>
      </w:r>
      <w:r w:rsidR="00B2636B" w:rsidRPr="00013B79">
        <w:rPr>
          <w:rFonts w:asciiTheme="majorHAnsi" w:hAnsiTheme="majorHAnsi" w:cs="CIDFont+F2"/>
        </w:rPr>
        <w:t>del</w:t>
      </w:r>
      <w:r w:rsidR="00B2636B" w:rsidRPr="00013B79">
        <w:rPr>
          <w:rFonts w:asciiTheme="majorHAnsi" w:hAnsiTheme="majorHAnsi"/>
          <w:shd w:val="clear" w:color="auto" w:fill="FFFFFF"/>
        </w:rPr>
        <w:t>l’art. 13 del </w:t>
      </w:r>
      <w:hyperlink r:id="rId7" w:tgtFrame="_blank" w:history="1">
        <w:r w:rsidR="00B2636B" w:rsidRPr="00013B79">
          <w:rPr>
            <w:rStyle w:val="Collegamentoipertestuale"/>
            <w:rFonts w:asciiTheme="majorHAnsi" w:hAnsiTheme="majorHAnsi"/>
            <w:color w:val="auto"/>
            <w:u w:val="none"/>
            <w:bdr w:val="none" w:sz="0" w:space="0" w:color="auto" w:frame="1"/>
            <w:shd w:val="clear" w:color="auto" w:fill="FFFFFF"/>
          </w:rPr>
          <w:t>Regolamento (UE) 679/2016/</w:t>
        </w:r>
      </w:hyperlink>
      <w:r w:rsidRPr="00013B79">
        <w:rPr>
          <w:rFonts w:asciiTheme="majorHAnsi" w:hAnsiTheme="majorHAnsi" w:cs="CIDFont+F2"/>
        </w:rPr>
        <w:t>, esprime il consenso al</w:t>
      </w:r>
      <w:r w:rsidR="00905C5C" w:rsidRPr="00013B79">
        <w:rPr>
          <w:rFonts w:asciiTheme="majorHAnsi" w:hAnsiTheme="majorHAnsi" w:cs="CIDFont+F2"/>
        </w:rPr>
        <w:t xml:space="preserve"> </w:t>
      </w:r>
      <w:r w:rsidRPr="00013B79">
        <w:rPr>
          <w:rFonts w:asciiTheme="majorHAnsi" w:hAnsiTheme="majorHAnsi" w:cs="CIDFont+F2"/>
        </w:rPr>
        <w:t xml:space="preserve">trattamento, alla </w:t>
      </w:r>
      <w:r w:rsidR="00905C5C" w:rsidRPr="00013B79">
        <w:rPr>
          <w:rFonts w:asciiTheme="majorHAnsi" w:hAnsiTheme="majorHAnsi" w:cs="CIDFont+F2"/>
        </w:rPr>
        <w:t xml:space="preserve"> c</w:t>
      </w:r>
      <w:r w:rsidRPr="00013B79">
        <w:rPr>
          <w:rFonts w:asciiTheme="majorHAnsi" w:hAnsiTheme="majorHAnsi" w:cs="CIDFont+F2"/>
        </w:rPr>
        <w:t>omunicazione e alla diffusione dei dati personali contenuti nella</w:t>
      </w:r>
      <w:r w:rsidR="00905C5C" w:rsidRPr="00013B79">
        <w:rPr>
          <w:rFonts w:asciiTheme="majorHAnsi" w:hAnsiTheme="majorHAnsi" w:cs="CIDFont+F2"/>
        </w:rPr>
        <w:t xml:space="preserve"> </w:t>
      </w:r>
      <w:r w:rsidRPr="00013B79">
        <w:rPr>
          <w:rFonts w:asciiTheme="majorHAnsi" w:hAnsiTheme="majorHAnsi" w:cs="CIDFont+F2"/>
        </w:rPr>
        <w:t>presente autocertificazione in relazione alle finalità istituzionali o ad attività ad essa</w:t>
      </w:r>
      <w:r w:rsidR="00905C5C" w:rsidRPr="00013B79">
        <w:rPr>
          <w:rFonts w:asciiTheme="majorHAnsi" w:hAnsiTheme="majorHAnsi" w:cs="CIDFont+F2"/>
        </w:rPr>
        <w:t xml:space="preserve"> </w:t>
      </w:r>
      <w:r w:rsidRPr="00013B79">
        <w:rPr>
          <w:rFonts w:asciiTheme="majorHAnsi" w:hAnsiTheme="majorHAnsi" w:cs="CIDFont+F2"/>
        </w:rPr>
        <w:t>strumentali.</w:t>
      </w:r>
    </w:p>
    <w:p w:rsidR="00013B79" w:rsidRPr="00013B79" w:rsidRDefault="00013B79" w:rsidP="00013B7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ajorHAnsi" w:hAnsiTheme="majorHAnsi" w:cs="CIDFont+F2"/>
        </w:rPr>
      </w:pPr>
    </w:p>
    <w:p w:rsidR="00013B79" w:rsidRDefault="00013B79" w:rsidP="00013B7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ajorHAnsi" w:hAnsiTheme="majorHAnsi" w:cs="CIDFont+F2"/>
        </w:rPr>
      </w:pPr>
    </w:p>
    <w:p w:rsidR="00013B79" w:rsidRPr="00013B79" w:rsidRDefault="00013B79" w:rsidP="00013B7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ajorHAnsi" w:hAnsiTheme="majorHAnsi" w:cs="CIDFont+F2"/>
        </w:rPr>
      </w:pPr>
      <w:r w:rsidRPr="00013B79">
        <w:rPr>
          <w:rFonts w:asciiTheme="majorHAnsi" w:hAnsiTheme="majorHAnsi" w:cs="CIDFont+F2"/>
        </w:rPr>
        <w:t>Si allegano:</w:t>
      </w:r>
    </w:p>
    <w:p w:rsidR="00013B79" w:rsidRPr="00013B79" w:rsidRDefault="00013B79" w:rsidP="00013B79">
      <w:pPr>
        <w:autoSpaceDE w:val="0"/>
        <w:autoSpaceDN w:val="0"/>
        <w:adjustRightInd w:val="0"/>
        <w:spacing w:before="0" w:beforeAutospacing="0" w:after="0" w:afterAutospacing="0"/>
        <w:rPr>
          <w:rFonts w:asciiTheme="majorHAnsi" w:hAnsiTheme="majorHAnsi" w:cs="CIDFont+F2"/>
        </w:rPr>
      </w:pPr>
      <w:r w:rsidRPr="00013B79">
        <w:rPr>
          <w:rFonts w:asciiTheme="majorHAnsi" w:hAnsiTheme="majorHAnsi" w:cs="CIDFont+F2"/>
        </w:rPr>
        <w:t>1. Allegato B;</w:t>
      </w:r>
    </w:p>
    <w:p w:rsidR="00013B79" w:rsidRPr="00013B79" w:rsidRDefault="00013B79" w:rsidP="00013B79">
      <w:pPr>
        <w:autoSpaceDE w:val="0"/>
        <w:autoSpaceDN w:val="0"/>
        <w:adjustRightInd w:val="0"/>
        <w:spacing w:before="0" w:beforeAutospacing="0" w:after="0" w:afterAutospacing="0"/>
        <w:rPr>
          <w:rFonts w:asciiTheme="majorHAnsi" w:hAnsiTheme="majorHAnsi" w:cs="CIDFont+F2"/>
        </w:rPr>
      </w:pPr>
      <w:r w:rsidRPr="00013B79">
        <w:rPr>
          <w:rFonts w:asciiTheme="majorHAnsi" w:hAnsiTheme="majorHAnsi" w:cs="CIDFont+F2"/>
        </w:rPr>
        <w:t>2. Curriculum vitae (in formato europeo).</w:t>
      </w:r>
    </w:p>
    <w:p w:rsidR="00013B79" w:rsidRDefault="00013B79" w:rsidP="00013B79">
      <w:pPr>
        <w:rPr>
          <w:rFonts w:asciiTheme="majorHAnsi" w:hAnsiTheme="majorHAnsi" w:cs="CIDFont+F2"/>
        </w:rPr>
      </w:pPr>
    </w:p>
    <w:p w:rsidR="00B2636B" w:rsidRPr="00013B79" w:rsidRDefault="00B2636B" w:rsidP="00013B79">
      <w:pPr>
        <w:rPr>
          <w:rFonts w:asciiTheme="majorHAnsi" w:hAnsiTheme="majorHAnsi" w:cs="CIDFont+F2"/>
        </w:rPr>
      </w:pPr>
      <w:r w:rsidRPr="00013B79">
        <w:rPr>
          <w:rFonts w:asciiTheme="majorHAnsi" w:hAnsiTheme="majorHAnsi" w:cs="CIDFont+F2"/>
        </w:rPr>
        <w:t>Luogo e data                                                                                                                                       Firma</w:t>
      </w:r>
    </w:p>
    <w:p w:rsidR="00B2636B" w:rsidRPr="00013B79" w:rsidRDefault="00B2636B" w:rsidP="00013B79">
      <w:pPr>
        <w:rPr>
          <w:rFonts w:asciiTheme="majorHAnsi" w:hAnsiTheme="majorHAnsi" w:cs="CIDFont+F2"/>
        </w:rPr>
      </w:pPr>
      <w:r w:rsidRPr="00013B79">
        <w:rPr>
          <w:rFonts w:asciiTheme="majorHAnsi" w:hAnsiTheme="majorHAnsi" w:cs="CIDFont+F2"/>
        </w:rPr>
        <w:t>__________________________________________________</w:t>
      </w:r>
      <w:r w:rsidRPr="00013B79">
        <w:rPr>
          <w:rFonts w:asciiTheme="majorHAnsi" w:hAnsiTheme="majorHAnsi" w:cs="CIDFont+F2"/>
        </w:rPr>
        <w:tab/>
        <w:t xml:space="preserve">                                           ________________________________________</w:t>
      </w:r>
    </w:p>
    <w:p w:rsidR="00B2636B" w:rsidRDefault="00B2636B" w:rsidP="00B2636B">
      <w:pPr>
        <w:rPr>
          <w:rFonts w:asciiTheme="majorHAnsi" w:hAnsiTheme="majorHAnsi" w:cs="Times New Roman"/>
        </w:rPr>
      </w:pPr>
    </w:p>
    <w:sectPr w:rsidR="00B2636B" w:rsidSect="00013B79">
      <w:headerReference w:type="default" r:id="rId8"/>
      <w:pgSz w:w="11906" w:h="16838"/>
      <w:pgMar w:top="1418" w:right="1134" w:bottom="568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36B" w:rsidRDefault="00B2636B" w:rsidP="00E64070">
      <w:pPr>
        <w:spacing w:before="0" w:after="0" w:line="240" w:lineRule="auto"/>
      </w:pPr>
      <w:r>
        <w:separator/>
      </w:r>
    </w:p>
  </w:endnote>
  <w:endnote w:type="continuationSeparator" w:id="1">
    <w:p w:rsidR="00B2636B" w:rsidRDefault="00B2636B" w:rsidP="00E64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36B" w:rsidRDefault="00B2636B" w:rsidP="00E64070">
      <w:pPr>
        <w:spacing w:before="0" w:after="0" w:line="240" w:lineRule="auto"/>
      </w:pPr>
      <w:r>
        <w:separator/>
      </w:r>
    </w:p>
  </w:footnote>
  <w:footnote w:type="continuationSeparator" w:id="1">
    <w:p w:rsidR="00B2636B" w:rsidRDefault="00B2636B" w:rsidP="00E640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6B" w:rsidRPr="00E64070" w:rsidRDefault="00B2636B" w:rsidP="00E64070">
    <w:pPr>
      <w:autoSpaceDE w:val="0"/>
      <w:autoSpaceDN w:val="0"/>
      <w:adjustRightInd w:val="0"/>
      <w:spacing w:before="0" w:beforeAutospacing="0" w:after="0" w:afterAutospacing="0" w:line="240" w:lineRule="auto"/>
      <w:rPr>
        <w:rFonts w:asciiTheme="majorHAnsi" w:hAnsiTheme="majorHAnsi" w:cs="CIDFont+F1"/>
      </w:rPr>
    </w:pPr>
    <w:r>
      <w:rPr>
        <w:rFonts w:asciiTheme="majorHAnsi" w:hAnsiTheme="majorHAnsi" w:cs="CIDFont+F1"/>
      </w:rP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cs="Symbol" w:hint="default"/>
        <w:lang w:val="it-IT"/>
      </w:rPr>
    </w:lvl>
  </w:abstractNum>
  <w:abstractNum w:abstractNumId="2">
    <w:nsid w:val="0D680104"/>
    <w:multiLevelType w:val="hybridMultilevel"/>
    <w:tmpl w:val="41ACB790"/>
    <w:lvl w:ilvl="0" w:tplc="56AEAF84">
      <w:numFmt w:val="bullet"/>
      <w:lvlText w:val="-"/>
      <w:lvlJc w:val="left"/>
      <w:pPr>
        <w:ind w:left="502" w:hanging="360"/>
      </w:pPr>
      <w:rPr>
        <w:rFonts w:ascii="Cambria" w:eastAsia="Arial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A11B1"/>
    <w:multiLevelType w:val="hybridMultilevel"/>
    <w:tmpl w:val="B7CCC57C"/>
    <w:lvl w:ilvl="0" w:tplc="E57C5D9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15062"/>
    <w:multiLevelType w:val="hybridMultilevel"/>
    <w:tmpl w:val="02C8FB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99045C"/>
    <w:multiLevelType w:val="hybridMultilevel"/>
    <w:tmpl w:val="D7D2257E"/>
    <w:lvl w:ilvl="0" w:tplc="E57C5D9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702CA"/>
    <w:multiLevelType w:val="hybridMultilevel"/>
    <w:tmpl w:val="7376D082"/>
    <w:lvl w:ilvl="0" w:tplc="E57C5D9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EC1D7E"/>
    <w:multiLevelType w:val="hybridMultilevel"/>
    <w:tmpl w:val="27928C6C"/>
    <w:lvl w:ilvl="0" w:tplc="56AEAF84">
      <w:numFmt w:val="bullet"/>
      <w:lvlText w:val="-"/>
      <w:lvlJc w:val="left"/>
      <w:pPr>
        <w:ind w:left="502" w:hanging="360"/>
      </w:pPr>
      <w:rPr>
        <w:rFonts w:ascii="Cambria" w:eastAsia="Arial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361"/>
    <w:rsid w:val="00010A02"/>
    <w:rsid w:val="00013B79"/>
    <w:rsid w:val="000216D3"/>
    <w:rsid w:val="000624F4"/>
    <w:rsid w:val="00101EB1"/>
    <w:rsid w:val="001E4AFD"/>
    <w:rsid w:val="0021219A"/>
    <w:rsid w:val="002170A0"/>
    <w:rsid w:val="004F2361"/>
    <w:rsid w:val="00554302"/>
    <w:rsid w:val="00561BFF"/>
    <w:rsid w:val="00643CC7"/>
    <w:rsid w:val="00682683"/>
    <w:rsid w:val="006A744A"/>
    <w:rsid w:val="0077211D"/>
    <w:rsid w:val="007B7990"/>
    <w:rsid w:val="00891589"/>
    <w:rsid w:val="00905C5C"/>
    <w:rsid w:val="00963A45"/>
    <w:rsid w:val="00AA6C45"/>
    <w:rsid w:val="00B2636B"/>
    <w:rsid w:val="00C46A17"/>
    <w:rsid w:val="00C472CE"/>
    <w:rsid w:val="00E6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302"/>
  </w:style>
  <w:style w:type="paragraph" w:styleId="Titolo7">
    <w:name w:val="heading 7"/>
    <w:basedOn w:val="Normale"/>
    <w:next w:val="Normale"/>
    <w:link w:val="Titolo7Carattere"/>
    <w:qFormat/>
    <w:rsid w:val="004F2361"/>
    <w:pPr>
      <w:widowControl w:val="0"/>
      <w:numPr>
        <w:ilvl w:val="6"/>
        <w:numId w:val="1"/>
      </w:numPr>
      <w:suppressAutoHyphens/>
      <w:spacing w:before="240" w:beforeAutospacing="0" w:after="60" w:afterAutospacing="0" w:line="240" w:lineRule="auto"/>
      <w:outlineLvl w:val="6"/>
    </w:pPr>
    <w:rPr>
      <w:rFonts w:ascii="Times New Roman" w:eastAsia="Calibri" w:hAnsi="Times New Roman" w:cs="Times New Roman"/>
      <w:sz w:val="24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4F2361"/>
    <w:rPr>
      <w:rFonts w:ascii="Times New Roman" w:eastAsia="Calibri" w:hAnsi="Times New Roman" w:cs="Times New Roman"/>
      <w:sz w:val="24"/>
      <w:szCs w:val="24"/>
      <w:lang w:val="en-US" w:eastAsia="zh-CN"/>
    </w:rPr>
  </w:style>
  <w:style w:type="paragraph" w:styleId="Corpodeltesto">
    <w:name w:val="Body Text"/>
    <w:basedOn w:val="Normale"/>
    <w:link w:val="CorpodeltestoCarattere"/>
    <w:rsid w:val="004F2361"/>
    <w:pPr>
      <w:widowControl w:val="0"/>
      <w:suppressAutoHyphens/>
      <w:spacing w:before="0" w:beforeAutospacing="0" w:after="0" w:afterAutospacing="0" w:line="240" w:lineRule="auto"/>
      <w:ind w:left="540" w:hanging="28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4F236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ormaleWeb">
    <w:name w:val="Normal (Web)"/>
    <w:basedOn w:val="Normale"/>
    <w:rsid w:val="004F2361"/>
    <w:pPr>
      <w:suppressAutoHyphens/>
      <w:spacing w:before="280" w:beforeAutospacing="0" w:after="280" w:afterAutospacing="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21219A"/>
    <w:pPr>
      <w:ind w:left="720"/>
      <w:contextualSpacing/>
    </w:pPr>
  </w:style>
  <w:style w:type="table" w:styleId="Grigliatabella">
    <w:name w:val="Table Grid"/>
    <w:basedOn w:val="Tabellanormale"/>
    <w:uiPriority w:val="59"/>
    <w:rsid w:val="0021219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64070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4070"/>
  </w:style>
  <w:style w:type="paragraph" w:styleId="Pidipagina">
    <w:name w:val="footer"/>
    <w:basedOn w:val="Normale"/>
    <w:link w:val="PidipaginaCarattere"/>
    <w:uiPriority w:val="99"/>
    <w:semiHidden/>
    <w:unhideWhenUsed/>
    <w:rsid w:val="00E64070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4070"/>
  </w:style>
  <w:style w:type="paragraph" w:customStyle="1" w:styleId="Default">
    <w:name w:val="Default"/>
    <w:rsid w:val="00B2636B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2">
    <w:name w:val="Table Normal2"/>
    <w:uiPriority w:val="2"/>
    <w:semiHidden/>
    <w:unhideWhenUsed/>
    <w:qFormat/>
    <w:rsid w:val="00B2636B"/>
    <w:pPr>
      <w:widowControl w:val="0"/>
      <w:autoSpaceDE w:val="0"/>
      <w:autoSpaceDN w:val="0"/>
      <w:spacing w:before="0" w:beforeAutospacing="0" w:after="0" w:afterAutospacing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B263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documents/10160/0/Regolamento+UE+2016+679.+Arricchito+con+riferimenti+ai+Considerando+Aggiornato+alle+rettifiche+pubblicate+sulla+Gazzetta+Ufficiale++dell%27Unione+europea+127+del+23+maggio+2018.pdf/1bd9bde0-d074-4ca8-b37d-82a3478fd5d3?version=1.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segre08</dc:creator>
  <cp:lastModifiedBy>ettorina</cp:lastModifiedBy>
  <cp:revision>2</cp:revision>
  <dcterms:created xsi:type="dcterms:W3CDTF">2021-06-23T14:26:00Z</dcterms:created>
  <dcterms:modified xsi:type="dcterms:W3CDTF">2021-06-23T14:26:00Z</dcterms:modified>
</cp:coreProperties>
</file>